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A7" w:rsidRPr="003348A7" w:rsidRDefault="003348A7" w:rsidP="003348A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3348A7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плана основных мероприятий по подготовке и проведению празднования 75-й годовщины Победы в Великой Отечественной войне 1941-1945 годов</w:t>
      </w:r>
    </w:p>
    <w:p w:rsidR="003348A7" w:rsidRPr="003348A7" w:rsidRDefault="003348A7" w:rsidP="003348A7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</w:pPr>
      <w:r w:rsidRPr="003348A7"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  <w:br/>
        <w:t>ПРАВИТЕЛЬСТВО РОССИЙСКОЙ ФЕДЕРАЦИИ</w:t>
      </w:r>
    </w:p>
    <w:p w:rsidR="003348A7" w:rsidRPr="003348A7" w:rsidRDefault="003348A7" w:rsidP="003348A7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</w:pPr>
      <w:r w:rsidRPr="003348A7"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  <w:t>РАСПОРЯЖЕНИЕ</w:t>
      </w:r>
    </w:p>
    <w:p w:rsidR="003348A7" w:rsidRPr="003348A7" w:rsidRDefault="003348A7" w:rsidP="003348A7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</w:pPr>
      <w:r w:rsidRPr="003348A7"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  <w:t>от 1 декабря 2018 года N 2660-р</w:t>
      </w:r>
    </w:p>
    <w:p w:rsidR="003348A7" w:rsidRPr="003348A7" w:rsidRDefault="003348A7" w:rsidP="003348A7">
      <w:pPr>
        <w:shd w:val="clear" w:color="auto" w:fill="FFFFFF"/>
        <w:spacing w:before="171" w:after="86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</w:pPr>
      <w:r w:rsidRPr="003348A7"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  <w:t>[Об утверждении плана основных мероприятий по подготовке и проведению празднования 75-й годовщины Победы в Великой Отечественной войне 1941-1945 годов]</w:t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Во исполнение </w:t>
      </w:r>
      <w:hyperlink r:id="rId4" w:history="1">
        <w:r w:rsidRPr="003348A7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Указа Президента Российской Федерации от 9 мая 2018 г. N 211 "О подготовке и проведении празднования 75-й годовщины Победы в Великой Отечественной войне 1941-1945 годов"</w:t>
        </w:r>
      </w:hyperlink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Утвердить прилагаемый план основных мероприятий по подготовке и проведению празднования 75-й годовщины Победы в Великой Отечественной войне 1941-1945 годов (далее - план).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Федеральным органам исполнительной власти обеспечить реализацию мероприятий плана и разработать ведомственные планы основных мероприятий по подготовке и проведению празднования 75-й годовщины Победы в Великой Отечественной войне 1941-1945 годов.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3. Финансовое обеспечение мероприятий плана осуществлять за счет бюджетных ассигнований, предусмотренных федеральным органам исполнительной власти в федеральном бюджете на соответствующий финансовый год и плановый период на указанные цели, средств бюджетов субъектов Российской Федерации с привлечением внебюджетных источников.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4. Минкомсвязи России оказывать содействие в освещении в государственных средствах массовой информации подготовки и проведения мероприятий плана.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 Рекомендовать органам исполнительной власти субъектов Российской Федерации принять участие в подготовке и проведении празднования 75-й годовщины Победы в Великой Отечественной войне 1941-1945 годов, разработать региональные планы основных мероприятий по подготовке и проведению празднования 75-й годовщины Победы в Великой Отечественной войне 1941-1945 годов и предусмотреть бюджетные ассигнования на их реализацию.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3348A7" w:rsidRPr="003348A7" w:rsidRDefault="003348A7" w:rsidP="003348A7">
      <w:pPr>
        <w:shd w:val="clear" w:color="auto" w:fill="FFFFFF"/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Председатель Правительства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Российской Федерации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Д.Медведев</w:t>
      </w:r>
    </w:p>
    <w:p w:rsidR="003348A7" w:rsidRPr="003348A7" w:rsidRDefault="003348A7" w:rsidP="003348A7">
      <w:pPr>
        <w:shd w:val="clear" w:color="auto" w:fill="FFFFFF"/>
        <w:spacing w:before="429" w:after="257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</w:pPr>
      <w:r w:rsidRPr="003348A7">
        <w:rPr>
          <w:rFonts w:ascii="Arial" w:eastAsia="Times New Roman" w:hAnsi="Arial" w:cs="Arial"/>
          <w:color w:val="3C3C3C"/>
          <w:spacing w:val="2"/>
          <w:sz w:val="36"/>
          <w:szCs w:val="36"/>
          <w:lang w:eastAsia="ru-RU"/>
        </w:rPr>
        <w:t>План основных мероприятий по подготовке и проведению празднования 75-й годовщины Победы в Великой Отечественной войне 1941-1945 годов</w:t>
      </w:r>
    </w:p>
    <w:p w:rsidR="003348A7" w:rsidRPr="003348A7" w:rsidRDefault="003348A7" w:rsidP="003348A7">
      <w:pPr>
        <w:shd w:val="clear" w:color="auto" w:fill="FFFFFF"/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УТВЕРЖДЕН</w:t>
      </w:r>
      <w:proofErr w:type="gramEnd"/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распоряжением Правительства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Российской Федерации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от 1 декабря 2018 года N 2660-р</w:t>
      </w:r>
    </w:p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2"/>
        <w:gridCol w:w="3699"/>
        <w:gridCol w:w="2033"/>
        <w:gridCol w:w="118"/>
        <w:gridCol w:w="2783"/>
      </w:tblGrid>
      <w:tr w:rsidR="003348A7" w:rsidRPr="003348A7" w:rsidTr="003348A7">
        <w:trPr>
          <w:trHeight w:val="12"/>
        </w:trPr>
        <w:tc>
          <w:tcPr>
            <w:tcW w:w="924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20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gridSpan w:val="2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554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и место проведения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Заинтересованные лица</w:t>
            </w:r>
          </w:p>
        </w:tc>
      </w:tr>
      <w:tr w:rsidR="003348A7" w:rsidRPr="003348A7" w:rsidTr="003348A7"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I. Торжественные и памятно-мемориальные мероприятия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Военный парад на Красной площади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оскве, посвященный 75-й годовщине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Красная площадь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Торжественный прием от имени Президента Российской Федерации в ознаменование 75-й годовщины Победы в Великой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Отечественной войне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1941-1945 годов с концертной программой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9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Администрация Президента Российской Федерации, Управление делами Президента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Российской Федерации, 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Праздничный концерт на Красной площади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оскве. Праздничный фейерверк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Управление делами Президента Российской Федерации,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МЧС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МВД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Правительство Москвы, федеральное государственное бюджетное учреждение культуры "Государственный Кремлевский Дворец"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Протокольные мероприятия с участием глав иностранных государств и глав правительств иностранных государств, а также почетных гостей, прибывших для участия в праздничных мероприятиях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8, 9 мая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Управление 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Церемония возложения венков и цветов к Могиле Неизвестного Солдата у Кремлевской стены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Награждение ветеранов Великой Отечественной войны 1941-1945 годов и иных лиц в установленном порядке юбилейной медалью "75 лет Победы в Великой Отечественной войне 1941-1945 годов"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Российской Федерации,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органы исполнительной власти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субъектов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Прием, размещение, питание, транспортное обслуживание иностранных делегаций и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почетных гостей, прибывших для участия в праздничных мероприятиях, включая обслуживание в залах для официальных лиц и делегаций Управления делами Президента Российской Федерации (по отдельному плану)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май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Администрация Президента Российской Федерации, Управление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Изготовление и вручение памятных наборов, памятных медалей Российского организационного комитета "Победа" и грамот к медалям в связи с 75-летием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Российской Федерации,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Управление делами Президента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Российской Федерации,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Российский организационный комитет "Победа",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акционерное общество "Гознак"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Изготовление юбилейной медали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"75-лет Победы в Великой Отечественной войне 1941-1945 годов"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Управление делами Президента Российской Федерации, акционерное общество "Гознак"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Изготовление и приобретение подарочно-сувенирной продукции для приглашенных на военный парад на Красной площади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 и торжественный прием, а также для глав иностранных государств и глав правительств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Управление 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Подготовка, рассылка и вручение поздравлений Президента Российской Федерации ветеранам Великой Отечественной войны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Управление 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Проведение праздничных салютов в ознаменование 75-й годовщины освобождения от немецко-фашистских захватчиков советских и европейских городов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Артиллерийские салюты в городах-героях, а также городах, где дислоцированы штабы военных округов, флотов, общевойсковых армий и Каспийской флотилии, тридцатью холостыми залпами артиллерийских орудий и пусками фейерверочных изделий салютных установок, а также праздничный салют (фейерверк) в городах воинской славы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органы исполнительной власти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субъектов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Военные парады, посвященные 75-й годовщине Победы в Великой Отечественной войне 1941-1945 годов, в городах-героях и городах, где дислоцированы штабы военных округов, флотов, общевойсковых армий и Каспийской флотилии, с привлечением вооружения и военной техники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органы исполнительной власти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субъектов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Торжественные мероприятия с привлечением военнослужащих в городах воинской славы, в других населенных пунктах, где дислоцируются объединения, соединения, воинские части и подразделения Вооруженных Сил Российской Федерации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органы исполнительной власти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субъектов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Памятно-мемориальные мероприятия, посвященные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дням воинской славы: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День полного освобождения советскими войсками города Ленинграда от блокады его немецко-фашистскими войсками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27 января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День разгрома советскими войсками немецко-фашистских вой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Ст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алинградской битве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 февраля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День разгрома советскими войсками немецко-фашистских войск в Курской битве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 августа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ветеранов и представителей Минобороны России в мероприятиях, проводимых в государствах - участниках Содружества Независимых Государств и странах антигитлеровской коалиции, посвященных 75-й годовщине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Торжественные приемы в дипломатических представительствах и консульских учреждениях Российской Федерации, в том числе совместно с дипломатическими миссиями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 - участников Содружества Независимых Государств, по случаю празднования 75-й годовщины Победы в Великой Отечественной войне 1941-1945 годов с участием ветеранов, представителей местных политических и деловых кругов, военнослужащих,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общественности и журналистов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апрель - май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Возложение цветов (венков) к воинским захоронениям и мемориалам советских и российских воинов за рубежом с участием официальных лиц стран пребывания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Награждение ветеранов Великой Отечественной войны 1941-1945 годов, проживающих за рубежом, юбилейной медалью "75 лет Победы в Великой Отечественной войне 1941-1945 годов"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Организация в российских загранучреждениях торжественных мероприятий для вручения памятных медалей и ценных подарков ветеранам, участвовавшим во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торой мировой войне на стороне государств антигитлеровской коалиции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Направление персональных поздравлений Президента Российской Федерации участникам Великой Отечественной войны 1941-1945 годов, проживающим за рубежом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Направление персональных поздравлений Президента Российской Федерации участникам Великой Отечественной войны 1941-1945 годов и ветеранам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Прием и организация обеспечения работы облетных и передовых групп по подготовке и прибытию иностранных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делегаций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 течение подготовки мероприятий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Управление 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Комплексное праздничное оформление Красной площади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 и площади Васильевский спуск (по отдельному плану)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- май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Управление 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Приглашение на военный парад на Красной площади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 9 мая 2020 г. глав дипломатических миссий, аккредитованных в г.Москве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2020 г.,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Организация и проведение в российских загранучреждениях встреч ветеранов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торой мировой войны, проживающих на территориях иностранных государств, по случаю важнейших юбилейных дат периода Великой Отечественной войны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Россотрудничество,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Обеспечение представительства иностранных государств и международных организаций на торжественных мероприятиях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оскве, посвященных 75-й годовщине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политико-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дипломатического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содействия в проведении в Российской Федерации и за рубежом торжественных мероприятий, посвященных 75-й годовщине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январь - май 2020 г.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 Россотрудничество</w:t>
            </w:r>
          </w:p>
        </w:tc>
      </w:tr>
      <w:tr w:rsidR="003348A7" w:rsidRPr="003348A7" w:rsidTr="003348A7">
        <w:trPr>
          <w:trHeight w:val="12"/>
        </w:trPr>
        <w:tc>
          <w:tcPr>
            <w:tcW w:w="924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20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511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Содействие проведению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юбилейных мероприятий в Организации Объединенных Наций, Организации по безопасности и сотрудничеству в Европе, Совете Европы и Шанхайской организации сотрудничества в связи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 75-й годовщиной окончания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торой мировой войны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декабрь 2019 г. -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сентябрь 2020 г.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МИД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Организация и оснащение международного пресс-центра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оскве, обеспечение транспортного обслуживания, питания и сувенирной продукции для представителей средств массовой информации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- май 2020 г.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Президента Российской Федерации, Управление делами Президента Российской Федерации, Минтранс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Волонтерское сопровождение парадов Победы и народного шествия "Бессмертный полк"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движение "ВОЛОНТЕРЫ ПОБЕДЫ",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бюджетное учреждение "Российский центр гражданского и патриотического воспитания детей и молодежи"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волонтеров в проведении основных торжественных мероприятий в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оскве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- май 2020 г.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Всероссийское общественное движение "ВОЛОНТЕРЫ ПОБЕДЫ",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Минтранс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Выпуск серии памятных монет "Оружие Великой Победы"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Банк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акционерное общество "Гознак"</w:t>
            </w:r>
          </w:p>
        </w:tc>
      </w:tr>
      <w:tr w:rsidR="003348A7" w:rsidRPr="003348A7" w:rsidTr="003348A7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II. Мероприятия по мемориализации памятных мест и увековечению памяти воинов, погибших в годы Великой Отечественной войны 1941-1945 годов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Создание Ржевского мемориала Советскому Солдату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Тверская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.Р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жев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государственная организация "Российское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общество"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Создание Аллеи героев на Малаховом кургане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Республика Крым,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.С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евастополь,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Малахов курган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музей героической обороны и освобождения Севастополя"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Реализация межправительственных соглашений о воинских захоронениях, осуществление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состоянием захоронений российских (советских) военнослужащих на территориях стран, с которыми заключены межправительственные соглашения о воинских захоронениях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Выполнение комплекса дополнительных ремонтных работ, благоустройства и реставрационных работ на объектах проведения праздничных мероприятий, приобретение необходимых сопутствующих материалов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(по отдельному плану)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2019 г. - апрель 2020 г.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Управление делами Президента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Обустройство воинских захоронений, находящихся на территориях закрытых военных городков (воинских гарнизонов)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Приведение в порядок воинских захоронений и мемориальных комплексов. Работы по благоустройству площадей, скверов, парков, примыкающих к памятникам и мемориалам, посвященным Победе в Великой Отечественной войне 1941-1945 годов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органы исполнительной власти субъектов Российской Федерации, общественные организации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Ведение государственного учета и паспортизации отечественных воинских захоронений в Российской Федерации и на территориях иностранных государств, осуществление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их содержанием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Проведение с участием молодежных общественных и волонтерских организаций в российских архивах работы по поиску и установлению судеб военнослужащих, погибших во время Великой Отечественной войны 1941-1945 годов, на основе сведений, имеющихся в открытом доступе на сайтах Минобороны России в информационн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телекоммуникационной сети "Интернет"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военно-историческая экспедиция "Ржев. Калининский фронт"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Тверская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Ржевский район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государственная организация "Российское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общество"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Межрегиональные поисковые экспедиции: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Общероссийское общественное движение по увековечению памяти погибших при защите Отечества "Поисковое движение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XXII Международная учебно-тренировочная Вахта Памяти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Смоленская область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"Бельский плацдарм"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Тверская область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"Волховский фронт"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"Береговая оборона"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.С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евастополь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"Еланский плацдарм"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"Заоблачный фронт"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Кабардино-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Балкарская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Республика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военно-историческая экспедиция "Фронт"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Калужская область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Военно-археологическая экспедиция "Аджимушкай"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Республика Крым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Торжественное открытие международной акции "Вахта памяти - 2020"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Общероссийское общественное движение по увековечению памяти погибших при защите Отечества "Поисковое движение России", 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 бюджетное учреждение "Российский центр гражданского и патриотического воспитания детей и молодежи"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V Всероссийский слет студенческих поисковых отрядов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Республика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Марий Эл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Общероссийское общественное движение по увековечению памяти погибших при защите Отечества "Поисковое движение России", федеральное государственное бюджетное учреждение "Российский центр гражданского и патриотического воспитания детей и молодежи"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Организация поисковых работ в местах боевых действий Великой Отечественной войны 1941-1945 годов силами отдельного специального батальона, общественных поисковых объединений. Участие в захоронении (перезахоронении) останков погибших воинов, увековечение их памяти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 субботник по благоустройству памятных мест и воинских захоронений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 Федерация,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страны-участники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</w:t>
            </w:r>
          </w:p>
        </w:tc>
      </w:tr>
      <w:tr w:rsidR="003348A7" w:rsidRPr="003348A7" w:rsidTr="003348A7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III. Научные, информационные и издательские проекты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научно-практическая конференция военно-исторических музеев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2019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"Центральный музей Великой Отечественной войны 1941-1945 гг."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научно-практическая конференция, посвященная 75-летию Победы в Великой Отечественной войне 1941-1945 годов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государственная организация "Российское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общество"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научно-практическая конференция, посвященная 75-летию Победы, "Фронту. Родине. Победе"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Белгородская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пос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.П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рохоровка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военно-исторический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музей-заповедник "Прохоровское поле"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Всероссийская научно-практическая конференция, посвященная 75-летию Победы в Великой Отечественной войне 1941-1945 годов (совместно с Институтом российской истории Российской академии наук)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Государственный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современной истории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России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центральный музей современной истории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Всероссийская научно-практическая конференция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 75-летию Победы в Великой Отечественной войне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1941-1945 годов "Роль обороны и освобождения Севастополя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Великой Победе"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октябрь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Республика Крым,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.С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евастополь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"Государственный музей героической обороны и освобождения Севастополя"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конференция "Судьба солдата: теория и практика архивных исследований"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Общероссийское общественное движение по увековечению памяти погибших при защите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Отечества "Поисковое движение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Круглый стол "Правовые аспекты периода Великой Отечественной войны и источники их публикаций в фондах библиотек" в рамках Международной научной конференции "Румянцевские чтения - 2020"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"Российская государственная библиотека"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Подготовка к изданию сборника документов "История создания и развития оборонно-промышленного комплекса России и СССР. 1900-1963 годы"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(том 5 "Оборонно-промышленный комплекс СССР в годы Великой Отечественной войны 1941-1945 годов")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Росархив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Пополнение кинофотодокументами сайта "Победа.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1941-1945" в информационн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телекоммуникационной сети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"Интернет" (www.victory.rusarchives.ru)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Росархив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Издание трудов и сборников: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военно-исторический труд "Великая Отечественная: мы славим Победу и помним о тех, кто ее завоевал" (в 5 томах)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научно-исторический труд "Северо-Запад России в годы Великой Отечественной войны 1941-1945 годов" (второе издание)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сборник документов "Боевые действия советских войск в годы Великой Отечественной войны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1941-1945 годов в документах офицеров Генерального штаба Красной армии"</w:t>
            </w:r>
            <w:proofErr w:type="gramEnd"/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Издание Книги Памяти (в 9 томах)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Республика Крым,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.С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евастополь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музей героической обороны и освобождения Севастополя"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Издание тематического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каталога фондовых коллекций Государственного центрального музея современной истории России</w:t>
            </w:r>
            <w:proofErr w:type="gramEnd"/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IV квартал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Государственный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современной истории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России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центральный музей современной истории России"</w:t>
            </w:r>
          </w:p>
        </w:tc>
      </w:tr>
      <w:tr w:rsidR="003348A7" w:rsidRPr="003348A7" w:rsidTr="003348A7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IV. Выставочные проекты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Выставки документов и фотоматериалов, посвященных 75-й годовщине Победы в Великой Отечественной войне 1941-1945 годов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январь - май 2020 г.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 Россотрудничество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Историко-документальная выставка "Дипломатия Победы: Тегеран, Ялта, Потсдам"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Росархив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Торжественное открытие обновленной экспозиции Музея "Битва за Ленинград" имени З.Г.Колобанова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Ленинградская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севоложск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государственная организация "Российское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общество"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Тематические выставки работ Студии военных художников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имени М.Б.Грекова Министерства обороны Российской Федерации, посвященных важнейшим датам Великой Отечественной войны 1941-1945 годов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2019-2020 годы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Специальные книжные экспозиции, посвященные 75-летию Победы в Великой Отечественной войне 1941-1945 годов, в рамках книжного фестиваля "Красная площадь" и Московской международной книжной выставки-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ярмарки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Роспечать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Выставочные проекты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Центрального музея Великой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Отечественной войны 1941-1945 годов: открытие новой экспозиции "Подвиг и победа советского народа в Великой Отечественной войне 1941-1945 годов" Всероссийский выставочный проект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"Моя Победа" реэкспозиция выставочного комплекса Центрального музея Великой Отечественной войны 1941-1945 годов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"Центральный музей Великой Отечественной войны 1941-1945 годов"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Выставочные проекты Государственного центрального музея современной истории России: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выставка "Был город - фронт, была блокада..."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выставка "Приказано - выстоять! Ни шагу назад!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истории Сталинградской битвы"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выставка "Эх, дорожка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фронтовая... Освобождение Европы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Советской армией"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Государственный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современной истории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России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центральный музей современной истории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интерактивная мультимедийная экспозиция "Великая Отечественная война 1941-1945 годов"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выставка "Предприятия Пресни - фронту Победы"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выставка, посвященная участникам народного ополчения 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жителям района Красная Пресня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выставка "У них была цель: победить"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выставка "Никто не забыт"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художественная выставка "Полководцы Великой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Отечественной войны 1941-1945 годов 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Выставочные проекты Государственного историко-мемориального музея-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заповедника "Сталинградская битва":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"Две мировые"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"С "лейкой" и блокнотом"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"И помнит мир спасенный"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"Музыка войны"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"Маршируем в победном строю"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"Под крылом самолета.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Сталинград"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"Полководцы Победы"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"Сталинград глазами художника"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"Герои музея-панорамы "Сталинградская битва"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"Они снимали Сталинград"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"Операция "Кольцо".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Победители и побежденные"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"Победный 1945-й в Сталинграде"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"Сталинград в военных альбомах"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"Союзники Гитлера. Катастрофа на южном направлении"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"Помнят войну эти стены"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2020 год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историко-мемориальный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музей-заповедник "Сталинградская битва"</w:t>
            </w:r>
          </w:p>
        </w:tc>
      </w:tr>
    </w:tbl>
    <w:p w:rsidR="003348A7" w:rsidRPr="003348A7" w:rsidRDefault="003348A7" w:rsidP="003348A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42424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14"/>
        <w:gridCol w:w="3461"/>
        <w:gridCol w:w="2110"/>
        <w:gridCol w:w="2970"/>
      </w:tblGrid>
      <w:tr w:rsidR="003348A7" w:rsidRPr="003348A7" w:rsidTr="003348A7">
        <w:trPr>
          <w:trHeight w:val="12"/>
        </w:trPr>
        <w:tc>
          <w:tcPr>
            <w:tcW w:w="924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20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Выставочные проекты Государственного военно-исторического музея-заповедника "Прохоровское поле": "Дорогами Победы" (совместно с Центральным музеем Великой Отечественной войны 1941-1945 годов) передвижная выставка "Сражение под Прохоровкой"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 Белгородская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Государственный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исторический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музей-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заповедник "Прохоровское поле"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военно-исторический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музей-заповедник "Прохоровское поле"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Выставочные проекты Государственного музея героической обороны и освобождения Севастополя: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2018-2020 гг.,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Республика Крым,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.С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евастополь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музей героической обороны и освобождения Севастополя"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создание постоянно действующей экспозиции "Слава русскому оружию". Восстановление боевой техники Великой Отечественной войны 1941-1945 годов на мемориальном комплексе "Сапун-гора"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2018-2020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музеефикация батареи Матюхина (инженерных сооружений, складов боеприпасов, командного пункта и укрытия для личного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состава)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2019-2020 годы, Малахов курган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создание постоянно действующей экспозиции "Бронепоезд Железняков - смерть фашизму!"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 Сапун-гора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реэкспозиция диорамы "Штурм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Сапун-горы 7 мая 1944 г."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реэкспозиция Дома-музея севастопольского подполья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выставка "За год до Великой Победы. Севастополь - 1944"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выставка "Одна на всех Победа.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От Севастополя до Берлина"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выставка "Их именами названы улицы города-героя Севастополя"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Мультимедийная выставка "Живем и помним"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Общероссийское общественное движение по увековечению памяти погибших при защите Отечества "Поисковое движение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Передвижная выставка "Фронтовой портрет. Судьба солдата"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Общероссийское общественное движение по увековечению памяти погибших при защите Отечества "Поисковое движение России", федеральное государственное бюджетное учреждение "Российский центр гражданского и патриотического воспитания детей и молодежи", федеральное государственное бюджетное учреждение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культуры "Центральный музей Великой Отечественной войны 1941-1945 годов"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73.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Выставочные проекты федеральных библиотек, посвященные Победе советского народа в Великой Отечественной войне 1941-1945 годов: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"Фронтовая печать" (баннерная выставка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скан-копий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фронтовых газет и листовок времен Великой Отечественной войны 1941-1945 годов)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март - апрель,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книжная выставка "Художник на войне. Эрнст Неизвестный и Вадим Сидур"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искусств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"На войне как на войне": фотохроники Великой Отечественной и неизвестные плакаты" (баннерная выставка фотографий и документов периода Великой Отечественной войны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1941-1945 годов из фондов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Российской государственной библиотеки)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- 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выставка "Книги Памяти как исторический источник"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- 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публичная историческая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России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выставка "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Незабываемое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: московские спектакли о войне в фотографиях из фондов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Российской государственной библиотеки искусств"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апрель - 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библиотека искусств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книжная выставка "Сражающееся искусство. Мастера театра, живописи, графики - Великой Победе"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искусств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книжно-иллюстративная выставка "Юбилей Великой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национальная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книжно-иллюстративная выставка, посвященная детской литературе о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детская библиотека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фотодокументальная выставка, посвященная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75-й годовщине Победы в Великой Отечественной войне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Всероссийская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иностранной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литературы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имени М.И.Рудомино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фотовыставка "1418 дней. Места боевой славы"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- июнь,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для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молодежи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V. Социально значимые и культурно-просветительские мероприятия и акции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фестиваль народного творчества "Салют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 фестиваль народного творчества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"Дни мира на Тихом океане", посвященный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75-й годовщине окончания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торой мировой войны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Приморский край,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 Владивосток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Международный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кинофестиваль военного кино имени Ю.Озерова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2019-2020 годы,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Тульская область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77.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Международный фестиваль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патриотических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фильмов "Волоколамский рубеж"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Московская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олоколамск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 военно-патриотический фестиваль "Вальс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"Центральный музей Великой Отечественной войны 1941-1945 годов"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Государственная поддержка производства кинокартины "Нюрнберг" (общество с ограниченной ответственностью "Продюсерский центр "Синема продакшн")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2018-2020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Показы и презентации, связанные с премьерой военно-исторической картины "Ильинский рубеж"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общество с ограниченной ответственностью Студия "Военфильм"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Демонстрация лучших советских и российских фильмов, посвященных Великой Отечественной войне 1941-1945 годов, в загранучреждениях МИДа России, российских центрах науки и культуры, а также в университетах за рубежом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Россотрудничество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Организация и проведение в российских загранучреждениях круглых столов, тематических вечеров, брифингов, концертов и других общественных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мероприятий, посвященных 75-й годовщине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январь - май 2020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МИД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Россотрудничество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83.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Концертные выступления Академического ансамбля песни и пляски Российской Армии имени А.В.Александрова Министерства обороны Российской Федерации в городах-героях Волгограде, Керчи, Минске, Москве, Мурманске, Новороссийске, Севастополе, Смоленске, Туле, а также в Санкт-Петербурге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(городе-герое Ленинграде) и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крепости-герое Бресте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Выступления концертных ансамблей Центрального Дома Российской Армии имени М.В.Фрунзе Министерства обороны Российской Федерации в субъектах Российской Федерации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Дни открытых дверей в Центральном музее Вооруженных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 Российской Федерации Министерства обороны Российской Федерации</w:t>
            </w:r>
            <w:proofErr w:type="gramEnd"/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2019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9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Организация в военных средствах массовой информации и на телеканале "Звезда" публикаций, материалов,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радио- и телепередач, посвященных подвигу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советского народа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87.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Спектакли Центрального академического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театра Российской Армии Министерства обороны Российской Федерации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для ветеранов, военнослужащих и членов их семей в канун празднования Дня Победы в Великой Отечественной войне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2019 г.,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май 2020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Всероссийские проекты: "Диалоги с Героями" "Весь в деда"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2019 - 2020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 бюджетное учреждение "Российский центр гражданского и патриотического воспитания детей и молодежи"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Военно-исторические лагеря для детей и подростков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июнь - август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Ленинградская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Московская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Ярославская область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государственная организация "Российское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общество"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Военно-исторические реконструкции: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"Пленение фельдмаршала Ф.Паулюса" "Немецкий госпиталь в подвале универмага"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"Советский медпункт в подвале универмага"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олгоград,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музей "Память"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январь,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январь,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сентябрь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историко-мемориальный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музей-заповедник "Сталинградская битва"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91.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исторический квест "Победа"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март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 Федерация,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государства - участники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Содружества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Независимых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"Международная команда волонтеров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75-летия Победы" (формирование волонтерских команд в разных странах в целях помощи в организации ключевых событий празднования 75-летия Победы в Великой Отечественной войне 1941-1945 годов)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 форум Волонтеров Победы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 конкурс "Послы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сентябрь 2019 г. -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май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движение "ВОЛОНТЕРЫ ПОБЕДЫ",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бюджетное учреждение "Российский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 гражданского и патриотического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воспитания детей и молодежи"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историко-культурный проект "Книга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Роспечать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Введение специальных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номинаций, посвященных 75-летию Победы, в рамках национального конкурса "Книга года" и международного конкурса государств - участников Содружества Независимых Государств "Искусство книги"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Роспечать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97.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Всероссийские и международные акции: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"Георгиевская ленточка"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 бюджетное учреждение "Российский центр гражданского и патриотического воспитания детей и молодежи",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Всероссийская патриотическая акция "Поклонимся великим тем годам"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молодежная общероссийская общественная организация "Российские Студенческие Отряды", Росмолодежь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акция "Улицы Героев"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ПОБЕДЫ";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акция "Письмо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Всероссийское общественное движение "ВОЛОНТЕРЫ ПОБЕДЫ"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Акция "Фанфары Победы" с участием сводного детско-молодежного духового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оркестра Москвы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9 мая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Центральный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государственная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организация "Российское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историческое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общество"</w:t>
            </w:r>
          </w:p>
        </w:tc>
      </w:tr>
      <w:tr w:rsidR="003348A7" w:rsidRPr="003348A7" w:rsidTr="003348A7">
        <w:trPr>
          <w:trHeight w:val="12"/>
        </w:trPr>
        <w:tc>
          <w:tcPr>
            <w:tcW w:w="924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20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Патриотические музейные акции: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"Уроки Победы" и "Уроки мужества" для учащихся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олгограда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.В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олгоград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историко-мемориальный музей-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заповедник "Сталинградская битва"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"Стена памяти" (сбор материалов о героях и подвигах времен Великой Отечественной войны 1941-1945 годов)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год, Тверская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мемориальный комплекс "Медное"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"Государственный центральный музей современной истории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Всероссийская акция "Книга Памяти. Лица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"Центральный музей Великой Отечественной войны 1941-1945 годов"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Международный форум Победителей "Великая Победа, добытая единством"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2020 г., 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некоммерческая организация Фонд развития "Институт Евразийских Исследований", некоммерческое партнерство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"Политологический центр "Север-Юг" по развитию информационных и научных связей со странами кавказского региона"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101.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Международная встреча детей "Правнуки Победы" во Всероссийском детском центре "Орленок"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июнь 2020 г., Краснодарский край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"Всероссийский детский центр "Орленок"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Всероссийский сбор 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патриотических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объединений "Победа одна на всех" с участием делегаций государств - участников Содружества Независимых Государств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г., Краснодарский край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"Всероссийский детский центр "Орленок,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автономная некоммерческая организация "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патриотический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центр "ВЫМПЕЛ", федеральное государственное бюджетное учреждение "Российский центр гражданского и патриотического воспитания детей и молодежи",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Общероссийская общественно-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 детско-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юношеская организация "Российское движение школьников"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103.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Конкурсные проекты федеральных библиотек: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годы,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XI Всероссийский конкурс на лучшее издание для слепых и слабовидящих "И помнит мир спасенный..."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январь 2019 г. - апрель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для слепых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конкурс на лучшее эссе о Великой Отечественной войне "Поклонимся великим тем годам"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февраль 2019 г. - апрель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для слепых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конкурс короткометражных фильмов "Завтра был мир"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январь - сентябрь 2020 г.,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Российская государственная библиотека для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молодежи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молодежный конкурс чтецов "24 часа" (открытый марафон)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для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молодежи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Патриотические просветительские библиотечные проекты: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комплексы литературно-познавательных интерактивных занятий "Хлеб Победы", "Маленькие герои большой войны"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апрель - май 2019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детская библиотека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бюджетное учреждение культуры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"Российская государственная детская библиотека",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бюджетное учреждение культуры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акция "Читаем вслух: Борис Васильев "А зори здесь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тихие..."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апрель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искусств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"Российская государственная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библиотека для молодежи", федеральное государственное бюджетное учреждение культуры "Российская государственная библиотека искусств"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театрализованные интерактивные чтения стихов о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детская библиотека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цикл культурно-образовательных телемостов с участием молодых библиотекарей "Солдат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февраль - сентябрь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2020 г.,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государственная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библиотека для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молодежи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Культурно-просветительские и образовательные проекты Государственного центрального музея современной истории России: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России, федеральное государственное бюджетное учреждение культуры "Государственный центральный музей современной истории России"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серия тематических лекций, посвященных наиболее актуальным проблемам истории Великой Отечественной войны в рамках лектория "Тверская XXI" (совместно с Российским обществом "Знание")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Государственный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современной истории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России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интерактивный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образовательный проект "Детство, опаленное войной"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экспозиционно-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мемориальный</w:t>
            </w:r>
            <w:proofErr w:type="gramEnd"/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спектакль "Здесь птицы не поют..." Театра неслышащих актеров "НЕДОСЛОВ"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отдел "Пресня"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музейные программы: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Смоленская область,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мемориальный комплекс "Катынь"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"Горькая память войны"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"Маршалы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"Дети войны"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проект "Территория Победы"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 год,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</w:t>
            </w:r>
            <w:proofErr w:type="gramStart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.М</w:t>
            </w:r>
            <w:proofErr w:type="gramEnd"/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осква,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Центральный музей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Великой Отечественной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войны 1941-1945 годов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культуры "Центральный музей Великой Отечественной войны 1941-1945 годов"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Проведение Всероссийского конкурса граффити в малых городах России, посвященного изображению маршалов Победы и героев Великой Отечественной войны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апрель - май 2020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федеральное государственное бюджетное учреждение "Российский центр гражданского и патриотического воспитания детей и молодежи", 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Всероссийское общественное движение "ВОЛОНТЕРЫ ПОБЕДЫ", федеральное государственное бюджетное учреждение "Центр поддержки молодежных творческих инициатив",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органы исполнительной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власти субъектов Российской Федерации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108.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Всероссийский автопробег по городам-героям и городам, удостоенным звания "Город воинской славы"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 бюджетное учреждение "Российский центр гражданского и патриотического воспитания детей и молодежи"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Производство цикла документальных фильмов о героях Великой Отечественной войны 1941-1945 годов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 их подвигах (в случае поступления соответствующих заявок от заинтересованных киноорганизаций, претендующих на получение субсидий из федерального бюджета на производство фильмов)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Минкультуры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"Завтра была война". Показ кинохроники, художественных фильмов о Великой Отечественной войне 1941-1945 годов на открытых площадках городов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 2020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органы исполнительной власти субъектов Российской Федерации,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Подготовка и проведение празднования дней воинской славы России в субъектах Российской Федерации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органы исполнительной власти субъектов Российской Федерации,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Минобороны России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Разработка линейки молодежной одежды с использованием символов Победы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Росмолодежь,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федеральное государственное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бюджетное учреждение "Центр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поддержки молодежных творческих инициатив"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113.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Выпуск государственных знаков почтовой оплаты, посвященных 75-летию Победы в Великой Отечественной войне 1941-1945 годов: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2018-2020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Россвязь,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акционерное общество "Марка"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 почтовые марки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 декабря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2018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 почтовые марки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 декабря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2019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блок, 4 почтовые марки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 мая 2020 г.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Оказание содействия в освещении в государственных средствах массовой информации мероприятий по подготовке и проведению 75-летия Победы в Великой Отечественной войне 1941-1945 годов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2018-2020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Минкомсвязь России, 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Роспечать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Оказание государственной поддержки организациям, осуществляющим производство (выпуск), распространение и (или) тиражирование социально значимых проектов в области электронных и печатных средств массовой информации, направленных на сохранение памяти о Победе в Великой Отечественной войне 1941-1945 годов (при наличии заявок от заинтересованных организаций, на условиях отбора)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2018-2020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Роспечать</w:t>
            </w:r>
          </w:p>
        </w:tc>
      </w:tr>
      <w:tr w:rsidR="003348A7" w:rsidRPr="003348A7" w:rsidTr="003348A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Оказание государственной </w:t>
            </w: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поддержки организациям, издающим литературу, посвященную 75-й годовщине Победы в Великой Отечественной войне 1941-1945 годов (по результатам отбора заявок издающих организаций экспертной комиссией Роспечати)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2018-2020 годы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8A7" w:rsidRPr="003348A7" w:rsidRDefault="003348A7" w:rsidP="003348A7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3348A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Роспечать</w:t>
            </w:r>
          </w:p>
        </w:tc>
      </w:tr>
    </w:tbl>
    <w:p w:rsidR="003348A7" w:rsidRPr="003348A7" w:rsidRDefault="003348A7" w:rsidP="003348A7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Примечание. Выделение дополнительных бюджетных ассигнований на реализацию мероприятий, предусмотренных настоящим планом, осуществляется в установленном порядке в соответствии с бюджетным законодательством.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Электронный текст документа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подготовлен АО "Кодекс" и сверен </w:t>
      </w:r>
      <w:proofErr w:type="gramStart"/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по</w:t>
      </w:r>
      <w:proofErr w:type="gramEnd"/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Официальный интернет-портал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правовой информации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www.pravo.gov.ru, 04.12.2018,</w:t>
      </w:r>
      <w:r w:rsidRPr="003348A7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N 0001201812040004</w:t>
      </w:r>
    </w:p>
    <w:p w:rsidR="00D60A51" w:rsidRDefault="00D60A51"/>
    <w:sectPr w:rsidR="00D60A51" w:rsidSect="00D60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3348A7"/>
    <w:rsid w:val="003348A7"/>
    <w:rsid w:val="00D6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51"/>
  </w:style>
  <w:style w:type="paragraph" w:styleId="1">
    <w:name w:val="heading 1"/>
    <w:basedOn w:val="a"/>
    <w:link w:val="10"/>
    <w:uiPriority w:val="9"/>
    <w:qFormat/>
    <w:rsid w:val="00334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48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8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48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348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48A7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7387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68224271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5573485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6152</Words>
  <Characters>35070</Characters>
  <Application>Microsoft Office Word</Application>
  <DocSecurity>0</DocSecurity>
  <Lines>292</Lines>
  <Paragraphs>82</Paragraphs>
  <ScaleCrop>false</ScaleCrop>
  <Company/>
  <LinksUpToDate>false</LinksUpToDate>
  <CharactersWithSpaces>41140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2019-12-04T09:45:00Z</dcterms:created>
  <dcterms:modified xsi:type="dcterms:W3CDTF">2019-12-04T09:45:00Z</dcterms:modified>
</cp:coreProperties>
</file>